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89E00" w14:textId="7D600F5B" w:rsidR="00BA3815" w:rsidRPr="00FD0DE1" w:rsidRDefault="00FD0DE1" w:rsidP="00FD0DE1">
      <w:pPr>
        <w:bidi/>
        <w:jc w:val="center"/>
        <w:rPr>
          <w:rFonts w:ascii="Sahel SemiBold" w:hAnsi="Sahel SemiBold" w:cs="Sahel SemiBold"/>
          <w:color w:val="009999"/>
          <w:sz w:val="28"/>
          <w:szCs w:val="28"/>
          <w:rtl/>
          <w:lang w:bidi="fa-IR"/>
        </w:rPr>
      </w:pPr>
      <w:r w:rsidRPr="00FD0DE1">
        <w:rPr>
          <w:rFonts w:ascii="Sahel SemiBold" w:hAnsi="Sahel SemiBold" w:cs="Sahel SemiBold"/>
          <w:color w:val="009999"/>
          <w:sz w:val="28"/>
          <w:szCs w:val="28"/>
          <w:rtl/>
          <w:lang w:bidi="fa-IR"/>
        </w:rPr>
        <w:t>فرم مستند سازی تصمیمات و اقدامات</w:t>
      </w:r>
    </w:p>
    <w:tbl>
      <w:tblPr>
        <w:tblStyle w:val="TableGrid"/>
        <w:bidiVisual/>
        <w:tblW w:w="10350" w:type="dxa"/>
        <w:tblInd w:w="-450" w:type="dxa"/>
        <w:tblLook w:val="04A0" w:firstRow="1" w:lastRow="0" w:firstColumn="1" w:lastColumn="0" w:noHBand="0" w:noVBand="1"/>
      </w:tblPr>
      <w:tblGrid>
        <w:gridCol w:w="8191"/>
        <w:gridCol w:w="2159"/>
      </w:tblGrid>
      <w:tr w:rsidR="00FD0DE1" w14:paraId="133605C5" w14:textId="77777777" w:rsidTr="00FF0C17">
        <w:tc>
          <w:tcPr>
            <w:tcW w:w="8191" w:type="dxa"/>
          </w:tcPr>
          <w:p w14:paraId="4A48667F" w14:textId="2DC756DC" w:rsidR="00FD0DE1" w:rsidRPr="00FD0DE1" w:rsidRDefault="00FD0DE1" w:rsidP="00FD0DE1">
            <w:pPr>
              <w:bidi/>
              <w:jc w:val="both"/>
              <w:rPr>
                <w:rFonts w:ascii="Sahel SemiBold" w:hAnsi="Sahel SemiBold" w:cs="Sahel SemiBold"/>
                <w:sz w:val="24"/>
                <w:szCs w:val="24"/>
                <w:rtl/>
                <w:lang w:bidi="fa-IR"/>
              </w:rPr>
            </w:pPr>
            <w:r w:rsidRPr="00FD0DE1">
              <w:rPr>
                <w:rFonts w:ascii="Sahel SemiBold" w:hAnsi="Sahel SemiBold" w:cs="Sahel SemiBold"/>
                <w:color w:val="009999"/>
                <w:sz w:val="24"/>
                <w:szCs w:val="24"/>
                <w:rtl/>
                <w:lang w:bidi="fa-IR"/>
              </w:rPr>
              <w:t>چه کسانی در تصمیم گیری مشارکت داشتند؟</w:t>
            </w:r>
          </w:p>
        </w:tc>
        <w:tc>
          <w:tcPr>
            <w:tcW w:w="2159" w:type="dxa"/>
          </w:tcPr>
          <w:p w14:paraId="5690FC90" w14:textId="598E846B" w:rsidR="00FD0DE1" w:rsidRDefault="00FD0DE1" w:rsidP="00FD0DE1">
            <w:pPr>
              <w:bidi/>
              <w:jc w:val="both"/>
              <w:rPr>
                <w:rFonts w:ascii="Sahel" w:hAnsi="Sahel" w:cs="Sahel"/>
                <w:sz w:val="24"/>
                <w:szCs w:val="24"/>
                <w:rtl/>
                <w:lang w:bidi="fa-IR"/>
              </w:rPr>
            </w:pPr>
            <w:r w:rsidRPr="00AD120C">
              <w:rPr>
                <w:rFonts w:ascii="Sahel" w:hAnsi="Sahel" w:cs="Sahel" w:hint="cs"/>
                <w:color w:val="009999"/>
                <w:sz w:val="24"/>
                <w:szCs w:val="24"/>
                <w:rtl/>
                <w:lang w:bidi="fa-IR"/>
              </w:rPr>
              <w:t>تاریخ:</w:t>
            </w:r>
          </w:p>
        </w:tc>
      </w:tr>
      <w:tr w:rsidR="00FD0DE1" w14:paraId="0ACD9FCF" w14:textId="77777777" w:rsidTr="00326B90">
        <w:tc>
          <w:tcPr>
            <w:tcW w:w="10350" w:type="dxa"/>
            <w:gridSpan w:val="2"/>
          </w:tcPr>
          <w:p w14:paraId="4FF0D3A7" w14:textId="77777777" w:rsidR="00FD0DE1" w:rsidRPr="008E32D7" w:rsidRDefault="00FD0DE1" w:rsidP="00FD0DE1">
            <w:pPr>
              <w:bidi/>
              <w:rPr>
                <w:rFonts w:ascii="Sahel SemiBold" w:hAnsi="Sahel SemiBold" w:cs="Sahel SemiBold"/>
                <w:color w:val="009999"/>
                <w:sz w:val="24"/>
                <w:szCs w:val="24"/>
                <w:rtl/>
                <w:lang w:bidi="fa-IR"/>
              </w:rPr>
            </w:pPr>
            <w:r w:rsidRPr="008E32D7">
              <w:rPr>
                <w:rFonts w:ascii="Sahel SemiBold" w:hAnsi="Sahel SemiBold" w:cs="Sahel SemiBold"/>
                <w:color w:val="009999"/>
                <w:sz w:val="24"/>
                <w:szCs w:val="24"/>
                <w:rtl/>
                <w:lang w:bidi="fa-IR"/>
              </w:rPr>
              <w:t xml:space="preserve">1.موضوع تصمیم چیست؟ چه </w:t>
            </w:r>
            <w:r w:rsidRPr="00AD120C">
              <w:rPr>
                <w:rFonts w:ascii="Sahel SemiBold" w:hAnsi="Sahel SemiBold" w:cs="Sahel SemiBold"/>
                <w:color w:val="009999"/>
                <w:sz w:val="24"/>
                <w:szCs w:val="24"/>
                <w:rtl/>
                <w:lang w:bidi="fa-IR"/>
              </w:rPr>
              <w:t xml:space="preserve">گزینه‌هایی </w:t>
            </w:r>
            <w:r w:rsidRPr="008E32D7">
              <w:rPr>
                <w:rFonts w:ascii="Sahel SemiBold" w:hAnsi="Sahel SemiBold" w:cs="Sahel SemiBold"/>
                <w:color w:val="009999"/>
                <w:sz w:val="24"/>
                <w:szCs w:val="24"/>
                <w:rtl/>
                <w:lang w:bidi="fa-IR"/>
              </w:rPr>
              <w:t>پیش روی من است؟</w:t>
            </w:r>
            <w:r w:rsidRPr="008E32D7">
              <w:rPr>
                <w:rFonts w:ascii="Sahel SemiBold" w:hAnsi="Sahel SemiBold" w:cs="Sahel SemiBold" w:hint="cs"/>
                <w:color w:val="009999"/>
                <w:sz w:val="24"/>
                <w:szCs w:val="24"/>
                <w:rtl/>
                <w:lang w:bidi="fa-IR"/>
              </w:rPr>
              <w:t xml:space="preserve"> چه گزینه‌هایی را می‌توانم بسازم؟</w:t>
            </w:r>
          </w:p>
          <w:p w14:paraId="3A8F9D0D" w14:textId="77777777" w:rsidR="00FD0DE1" w:rsidRDefault="00FD0DE1" w:rsidP="00FD0DE1">
            <w:pPr>
              <w:bidi/>
              <w:rPr>
                <w:rFonts w:ascii="Sahel" w:hAnsi="Sahel" w:cs="Sahel"/>
                <w:sz w:val="24"/>
                <w:szCs w:val="24"/>
                <w:rtl/>
                <w:lang w:bidi="fa-IR"/>
              </w:rPr>
            </w:pPr>
            <w:r>
              <w:rPr>
                <w:rFonts w:ascii="Sahel" w:hAnsi="Sahel" w:cs="Sahel" w:hint="cs"/>
                <w:sz w:val="24"/>
                <w:szCs w:val="24"/>
                <w:rtl/>
                <w:lang w:bidi="fa-IR"/>
              </w:rPr>
              <w:t xml:space="preserve">یک آناتومی کلی از شرایطی که نیاز به اتخاذ تصمیم است، تشریح کنید و بگویید چه مشکل و یا مساله‌ای باعث اتخاذ این تصمیم شده است. به ریشه مشکل اشاره کنید و توضیح دهید چگونه مشکل به مساله تبدیل شده است. یعنی به راه حل این مشکل هم اشاره کنید و توضیح دهید که تصمیم شما چگونه می‌تواند پاسخ مناسبی برای حل مساله باشد. </w:t>
            </w:r>
          </w:p>
          <w:p w14:paraId="469F43EF" w14:textId="77777777" w:rsidR="00FD0DE1" w:rsidRDefault="00FD0DE1" w:rsidP="00FD0DE1">
            <w:pPr>
              <w:bidi/>
              <w:jc w:val="both"/>
              <w:rPr>
                <w:rFonts w:ascii="Sahel" w:hAnsi="Sahel" w:cs="Sahel"/>
                <w:sz w:val="24"/>
                <w:szCs w:val="24"/>
                <w:rtl/>
                <w:lang w:bidi="fa-IR"/>
              </w:rPr>
            </w:pPr>
          </w:p>
          <w:p w14:paraId="630325CA" w14:textId="2F14A8DF" w:rsidR="00FD0DE1" w:rsidRDefault="00FD0DE1" w:rsidP="00FD0DE1">
            <w:pPr>
              <w:bidi/>
              <w:jc w:val="both"/>
              <w:rPr>
                <w:rFonts w:ascii="Sahel" w:hAnsi="Sahel" w:cs="Sahel"/>
                <w:sz w:val="24"/>
                <w:szCs w:val="24"/>
                <w:rtl/>
                <w:lang w:bidi="fa-IR"/>
              </w:rPr>
            </w:pPr>
          </w:p>
        </w:tc>
      </w:tr>
      <w:tr w:rsidR="00FD0DE1" w14:paraId="29E918F6" w14:textId="77777777" w:rsidTr="00326B90">
        <w:tc>
          <w:tcPr>
            <w:tcW w:w="10350" w:type="dxa"/>
            <w:gridSpan w:val="2"/>
          </w:tcPr>
          <w:p w14:paraId="0F3D1E6C" w14:textId="77777777" w:rsidR="00FD0DE1" w:rsidRPr="008E32D7" w:rsidRDefault="00FD0DE1" w:rsidP="00FD0DE1">
            <w:pPr>
              <w:bidi/>
              <w:rPr>
                <w:rFonts w:ascii="Sahel SemiBold" w:hAnsi="Sahel SemiBold" w:cs="Sahel SemiBold"/>
                <w:color w:val="009999"/>
                <w:sz w:val="24"/>
                <w:szCs w:val="24"/>
                <w:rtl/>
                <w:lang w:bidi="fa-IR"/>
              </w:rPr>
            </w:pPr>
            <w:r w:rsidRPr="008E32D7">
              <w:rPr>
                <w:rFonts w:ascii="Sahel SemiBold" w:hAnsi="Sahel SemiBold" w:cs="Sahel SemiBold" w:hint="cs"/>
                <w:color w:val="009999"/>
                <w:sz w:val="24"/>
                <w:szCs w:val="24"/>
                <w:rtl/>
                <w:lang w:bidi="fa-IR"/>
              </w:rPr>
              <w:t>2</w:t>
            </w:r>
            <w:r w:rsidRPr="008E32D7">
              <w:rPr>
                <w:rFonts w:ascii="Sahel SemiBold" w:hAnsi="Sahel SemiBold" w:cs="Sahel SemiBold"/>
                <w:color w:val="009999"/>
                <w:sz w:val="24"/>
                <w:szCs w:val="24"/>
                <w:rtl/>
                <w:lang w:bidi="fa-IR"/>
              </w:rPr>
              <w:t>.کدام گزینه را انتخاب کردید و چرا؟</w:t>
            </w:r>
          </w:p>
          <w:p w14:paraId="3649404F" w14:textId="77777777" w:rsidR="00FD0DE1" w:rsidRDefault="00FD0DE1" w:rsidP="00FD0DE1">
            <w:pPr>
              <w:bidi/>
              <w:rPr>
                <w:rFonts w:ascii="Sahel" w:hAnsi="Sahel" w:cs="Sahel"/>
                <w:sz w:val="24"/>
                <w:szCs w:val="24"/>
                <w:rtl/>
                <w:lang w:bidi="fa-IR"/>
              </w:rPr>
            </w:pPr>
            <w:r>
              <w:rPr>
                <w:rFonts w:ascii="Sahel" w:hAnsi="Sahel" w:cs="Sahel" w:hint="cs"/>
                <w:sz w:val="24"/>
                <w:szCs w:val="24"/>
                <w:rtl/>
                <w:lang w:bidi="fa-IR"/>
              </w:rPr>
              <w:t xml:space="preserve">در مراحل قبل موضوع تصمیم و آناتومی مساله و گزینه‌های در دسترس را بررسی کردیم. در این مرحله بیان کنید که چه گزینه‌ای را بر اساس چه شرایط و دلایل زمینه‌ای انتخاب کردید. </w:t>
            </w:r>
          </w:p>
          <w:p w14:paraId="150A61E0" w14:textId="77777777" w:rsidR="00FD0DE1" w:rsidRDefault="00FD0DE1" w:rsidP="00FD0DE1">
            <w:pPr>
              <w:bidi/>
              <w:rPr>
                <w:rFonts w:ascii="Sahel SemiBold" w:hAnsi="Sahel SemiBold" w:cs="Sahel SemiBold"/>
                <w:color w:val="009999"/>
                <w:sz w:val="24"/>
                <w:szCs w:val="24"/>
                <w:rtl/>
                <w:lang w:bidi="fa-IR"/>
              </w:rPr>
            </w:pPr>
          </w:p>
          <w:p w14:paraId="43C9A5C4" w14:textId="6AFA07CE" w:rsidR="00FD0DE1" w:rsidRPr="008E32D7" w:rsidRDefault="00FD0DE1" w:rsidP="00FD0DE1">
            <w:pPr>
              <w:bidi/>
              <w:rPr>
                <w:rFonts w:ascii="Sahel SemiBold" w:hAnsi="Sahel SemiBold" w:cs="Sahel SemiBold"/>
                <w:color w:val="009999"/>
                <w:sz w:val="24"/>
                <w:szCs w:val="24"/>
                <w:rtl/>
                <w:lang w:bidi="fa-IR"/>
              </w:rPr>
            </w:pPr>
          </w:p>
        </w:tc>
      </w:tr>
      <w:tr w:rsidR="00FD0DE1" w14:paraId="3585CB7A" w14:textId="77777777" w:rsidTr="00326B90">
        <w:tc>
          <w:tcPr>
            <w:tcW w:w="10350" w:type="dxa"/>
            <w:gridSpan w:val="2"/>
          </w:tcPr>
          <w:p w14:paraId="2EE85867" w14:textId="77777777" w:rsidR="00FD0DE1" w:rsidRPr="008E32D7" w:rsidRDefault="00FD0DE1" w:rsidP="00FD0DE1">
            <w:pPr>
              <w:bidi/>
              <w:rPr>
                <w:rFonts w:ascii="Sahel SemiBold" w:hAnsi="Sahel SemiBold" w:cs="Sahel SemiBold"/>
                <w:color w:val="009999"/>
                <w:sz w:val="24"/>
                <w:szCs w:val="24"/>
                <w:rtl/>
                <w:lang w:bidi="fa-IR"/>
              </w:rPr>
            </w:pPr>
            <w:r w:rsidRPr="008E32D7">
              <w:rPr>
                <w:rFonts w:ascii="Sahel SemiBold" w:hAnsi="Sahel SemiBold" w:cs="Sahel SemiBold" w:hint="cs"/>
                <w:color w:val="009999"/>
                <w:sz w:val="24"/>
                <w:szCs w:val="24"/>
                <w:rtl/>
                <w:lang w:bidi="fa-IR"/>
              </w:rPr>
              <w:t>3</w:t>
            </w:r>
            <w:r w:rsidRPr="008E32D7">
              <w:rPr>
                <w:rFonts w:ascii="Sahel SemiBold" w:hAnsi="Sahel SemiBold" w:cs="Sahel SemiBold"/>
                <w:color w:val="009999"/>
                <w:sz w:val="24"/>
                <w:szCs w:val="24"/>
                <w:rtl/>
                <w:lang w:bidi="fa-IR"/>
              </w:rPr>
              <w:t>.نتایج تصمیم را بعد از گذشت چه مدت زمانی می‌توان سنجید؟</w:t>
            </w:r>
          </w:p>
          <w:p w14:paraId="22943DE3" w14:textId="77777777" w:rsidR="00FD0DE1" w:rsidRDefault="00FD0DE1" w:rsidP="00FD0DE1">
            <w:pPr>
              <w:bidi/>
              <w:rPr>
                <w:rFonts w:ascii="Sahel" w:hAnsi="Sahel" w:cs="Sahel"/>
                <w:sz w:val="24"/>
                <w:szCs w:val="24"/>
                <w:rtl/>
                <w:lang w:bidi="fa-IR"/>
              </w:rPr>
            </w:pPr>
            <w:r>
              <w:rPr>
                <w:rFonts w:ascii="Sahel" w:hAnsi="Sahel" w:cs="Sahel" w:hint="cs"/>
                <w:sz w:val="24"/>
                <w:szCs w:val="24"/>
                <w:rtl/>
                <w:lang w:bidi="fa-IR"/>
              </w:rPr>
              <w:t xml:space="preserve">بعد از گذشت چه زمانی نتیجه تصمیمی را که اتخاذ کردیم، می‌توانیم بسنجیم و در مورد موفقیت آمیز بودن یا نبودن آن تصمیم بگیریم. </w:t>
            </w:r>
          </w:p>
          <w:p w14:paraId="29F51A08" w14:textId="77777777" w:rsidR="00FD0DE1" w:rsidRDefault="00FD0DE1" w:rsidP="00FD0DE1">
            <w:pPr>
              <w:bidi/>
              <w:rPr>
                <w:rFonts w:ascii="Sahel SemiBold" w:hAnsi="Sahel SemiBold" w:cs="Sahel SemiBold"/>
                <w:color w:val="009999"/>
                <w:sz w:val="24"/>
                <w:szCs w:val="24"/>
                <w:rtl/>
                <w:lang w:bidi="fa-IR"/>
              </w:rPr>
            </w:pPr>
          </w:p>
          <w:p w14:paraId="66CBDA62" w14:textId="717B8047" w:rsidR="00FD0DE1" w:rsidRPr="008E32D7" w:rsidRDefault="00FD0DE1" w:rsidP="00FD0DE1">
            <w:pPr>
              <w:bidi/>
              <w:rPr>
                <w:rFonts w:ascii="Sahel SemiBold" w:hAnsi="Sahel SemiBold" w:cs="Sahel SemiBold" w:hint="cs"/>
                <w:color w:val="009999"/>
                <w:sz w:val="24"/>
                <w:szCs w:val="24"/>
                <w:rtl/>
                <w:lang w:bidi="fa-IR"/>
              </w:rPr>
            </w:pPr>
          </w:p>
        </w:tc>
      </w:tr>
      <w:tr w:rsidR="00FD0DE1" w14:paraId="68283832" w14:textId="77777777" w:rsidTr="00326B90">
        <w:tc>
          <w:tcPr>
            <w:tcW w:w="10350" w:type="dxa"/>
            <w:gridSpan w:val="2"/>
          </w:tcPr>
          <w:p w14:paraId="712A5064" w14:textId="77777777" w:rsidR="00FD0DE1" w:rsidRPr="008E32D7" w:rsidRDefault="00FD0DE1" w:rsidP="00FD0DE1">
            <w:pPr>
              <w:bidi/>
              <w:rPr>
                <w:rFonts w:ascii="Sahel SemiBold" w:hAnsi="Sahel SemiBold" w:cs="Sahel SemiBold"/>
                <w:color w:val="009999"/>
                <w:sz w:val="24"/>
                <w:szCs w:val="24"/>
                <w:rtl/>
                <w:lang w:bidi="fa-IR"/>
              </w:rPr>
            </w:pPr>
            <w:r w:rsidRPr="008E32D7">
              <w:rPr>
                <w:rFonts w:ascii="Sahel SemiBold" w:hAnsi="Sahel SemiBold" w:cs="Sahel SemiBold" w:hint="cs"/>
                <w:color w:val="009999"/>
                <w:sz w:val="24"/>
                <w:szCs w:val="24"/>
                <w:rtl/>
                <w:lang w:bidi="fa-IR"/>
              </w:rPr>
              <w:t>4</w:t>
            </w:r>
            <w:r w:rsidRPr="008E32D7">
              <w:rPr>
                <w:rFonts w:ascii="Sahel SemiBold" w:hAnsi="Sahel SemiBold" w:cs="Sahel SemiBold"/>
                <w:color w:val="009999"/>
                <w:sz w:val="24"/>
                <w:szCs w:val="24"/>
                <w:rtl/>
                <w:lang w:bidi="fa-IR"/>
              </w:rPr>
              <w:t>.اگر نتیجه تصمیم منفی بود، چگونه می‌توانم تصمیمات این چنینی را بهتر اتخاذ کنم؟</w:t>
            </w:r>
          </w:p>
          <w:p w14:paraId="7F5B0735" w14:textId="77777777" w:rsidR="00FD0DE1" w:rsidRDefault="00FD0DE1" w:rsidP="00FD0DE1">
            <w:pPr>
              <w:bidi/>
              <w:rPr>
                <w:rFonts w:ascii="Sahel" w:hAnsi="Sahel" w:cs="Sahel"/>
                <w:sz w:val="24"/>
                <w:szCs w:val="24"/>
                <w:rtl/>
                <w:lang w:bidi="fa-IR"/>
              </w:rPr>
            </w:pPr>
            <w:r>
              <w:rPr>
                <w:rFonts w:ascii="Sahel" w:hAnsi="Sahel" w:cs="Sahel" w:hint="cs"/>
                <w:sz w:val="24"/>
                <w:szCs w:val="24"/>
                <w:rtl/>
                <w:lang w:bidi="fa-IR"/>
              </w:rPr>
              <w:t>آموزه‌هایی که از شکست تصمیم به دست آوردید را یادداشت کنید. چه راهکارهایی وجود دارد تا بتوانید با کیفیت بهتری تصمیم بگیرید.</w:t>
            </w:r>
          </w:p>
          <w:p w14:paraId="685EF092" w14:textId="77777777" w:rsidR="00FD0DE1" w:rsidRDefault="00FD0DE1" w:rsidP="00FD0DE1">
            <w:pPr>
              <w:bidi/>
              <w:rPr>
                <w:rFonts w:ascii="Sahel SemiBold" w:hAnsi="Sahel SemiBold" w:cs="Sahel SemiBold"/>
                <w:color w:val="009999"/>
                <w:sz w:val="24"/>
                <w:szCs w:val="24"/>
                <w:rtl/>
                <w:lang w:bidi="fa-IR"/>
              </w:rPr>
            </w:pPr>
          </w:p>
          <w:p w14:paraId="5462AA33" w14:textId="3EAF5BBB" w:rsidR="00FD0DE1" w:rsidRPr="008E32D7" w:rsidRDefault="00FD0DE1" w:rsidP="00FD0DE1">
            <w:pPr>
              <w:bidi/>
              <w:rPr>
                <w:rFonts w:ascii="Sahel SemiBold" w:hAnsi="Sahel SemiBold" w:cs="Sahel SemiBold" w:hint="cs"/>
                <w:color w:val="009999"/>
                <w:sz w:val="24"/>
                <w:szCs w:val="24"/>
                <w:rtl/>
                <w:lang w:bidi="fa-IR"/>
              </w:rPr>
            </w:pPr>
          </w:p>
        </w:tc>
      </w:tr>
      <w:tr w:rsidR="00FD0DE1" w14:paraId="5F3BC755" w14:textId="77777777" w:rsidTr="00326B90">
        <w:tc>
          <w:tcPr>
            <w:tcW w:w="10350" w:type="dxa"/>
            <w:gridSpan w:val="2"/>
          </w:tcPr>
          <w:p w14:paraId="6EEC1A55" w14:textId="77777777" w:rsidR="00FD0DE1" w:rsidRPr="008E32D7" w:rsidRDefault="00FD0DE1" w:rsidP="00FD0DE1">
            <w:pPr>
              <w:bidi/>
              <w:rPr>
                <w:rFonts w:ascii="Sahel SemiBold" w:hAnsi="Sahel SemiBold" w:cs="Sahel SemiBold"/>
                <w:color w:val="009999"/>
                <w:sz w:val="24"/>
                <w:szCs w:val="24"/>
                <w:rtl/>
                <w:lang w:bidi="fa-IR"/>
              </w:rPr>
            </w:pPr>
            <w:r w:rsidRPr="008E32D7">
              <w:rPr>
                <w:rFonts w:ascii="Sahel SemiBold" w:hAnsi="Sahel SemiBold" w:cs="Sahel SemiBold"/>
                <w:color w:val="009999"/>
                <w:sz w:val="24"/>
                <w:szCs w:val="24"/>
                <w:rtl/>
                <w:lang w:bidi="fa-IR"/>
              </w:rPr>
              <w:t>5.اگر نتیجه تصمیم مثبت بود، چه عواملی بر روی نتیجه مثبت این تصمیم، اثرگذار بود؟</w:t>
            </w:r>
          </w:p>
          <w:p w14:paraId="72BB1933" w14:textId="1BFCDBD8" w:rsidR="00FD0DE1" w:rsidRDefault="00FD0DE1" w:rsidP="00FD0DE1">
            <w:pPr>
              <w:bidi/>
              <w:rPr>
                <w:rFonts w:ascii="Sahel" w:hAnsi="Sahel" w:cs="Sahel"/>
                <w:sz w:val="24"/>
                <w:szCs w:val="24"/>
                <w:rtl/>
                <w:lang w:bidi="fa-IR"/>
              </w:rPr>
            </w:pPr>
            <w:r>
              <w:rPr>
                <w:rFonts w:ascii="Sahel" w:hAnsi="Sahel" w:cs="Sahel" w:hint="cs"/>
                <w:sz w:val="24"/>
                <w:szCs w:val="24"/>
                <w:rtl/>
                <w:lang w:bidi="fa-IR"/>
              </w:rPr>
              <w:t>تجاربی را که از موفقیت در تصمیم گیری به دست آوردید، در این بخش یادداشت کنید تا بتوانید در تصمیمات آینده، این آموزه‌ها را برای تکرار موفقیت یا اتخاذ تصمیمات بهتر و موفق‌تر، به کار ببرید.</w:t>
            </w:r>
          </w:p>
          <w:p w14:paraId="4E8AB1FD" w14:textId="77777777" w:rsidR="00AD120C" w:rsidRDefault="00AD120C" w:rsidP="00AD120C">
            <w:pPr>
              <w:bidi/>
              <w:rPr>
                <w:rFonts w:ascii="Sahel" w:hAnsi="Sahel" w:cs="Sahel"/>
                <w:sz w:val="24"/>
                <w:szCs w:val="24"/>
                <w:rtl/>
                <w:lang w:bidi="fa-IR"/>
              </w:rPr>
            </w:pPr>
          </w:p>
          <w:p w14:paraId="3D1B6699" w14:textId="77777777" w:rsidR="00FD0DE1" w:rsidRPr="008E32D7" w:rsidRDefault="00FD0DE1" w:rsidP="00FD0DE1">
            <w:pPr>
              <w:bidi/>
              <w:rPr>
                <w:rFonts w:ascii="Sahel SemiBold" w:hAnsi="Sahel SemiBold" w:cs="Sahel SemiBold" w:hint="cs"/>
                <w:color w:val="009999"/>
                <w:sz w:val="24"/>
                <w:szCs w:val="24"/>
                <w:rtl/>
                <w:lang w:bidi="fa-IR"/>
              </w:rPr>
            </w:pPr>
          </w:p>
        </w:tc>
      </w:tr>
      <w:tr w:rsidR="00AD120C" w14:paraId="5A654685" w14:textId="77777777" w:rsidTr="00326B90">
        <w:tc>
          <w:tcPr>
            <w:tcW w:w="10350" w:type="dxa"/>
            <w:gridSpan w:val="2"/>
          </w:tcPr>
          <w:p w14:paraId="27A0AEF9" w14:textId="3DA188B5" w:rsidR="00AD120C" w:rsidRPr="008E32D7" w:rsidRDefault="00AD120C" w:rsidP="00FD0DE1">
            <w:pPr>
              <w:bidi/>
              <w:rPr>
                <w:rFonts w:ascii="Sahel SemiBold" w:hAnsi="Sahel SemiBold" w:cs="Sahel SemiBold"/>
                <w:color w:val="009999"/>
                <w:sz w:val="24"/>
                <w:szCs w:val="24"/>
                <w:rtl/>
                <w:lang w:bidi="fa-IR"/>
              </w:rPr>
            </w:pPr>
            <w:r>
              <w:rPr>
                <w:rFonts w:ascii="Sahel SemiBold" w:hAnsi="Sahel SemiBold" w:cs="Sahel SemiBold" w:hint="cs"/>
                <w:color w:val="009999"/>
                <w:sz w:val="24"/>
                <w:szCs w:val="24"/>
                <w:rtl/>
                <w:lang w:bidi="fa-IR"/>
              </w:rPr>
              <w:t xml:space="preserve">نکته: </w:t>
            </w:r>
            <w:r w:rsidRPr="00AD120C">
              <w:rPr>
                <w:rFonts w:ascii="Sahel" w:hAnsi="Sahel" w:cs="Sahel"/>
                <w:color w:val="000000" w:themeColor="text1"/>
                <w:sz w:val="24"/>
                <w:szCs w:val="24"/>
                <w:rtl/>
                <w:lang w:bidi="fa-IR"/>
              </w:rPr>
              <w:t xml:space="preserve">می‌توانید توضیحات داخل کادر را حذف کرده و فرم را پرینت بگیرید و با صحافی آن، یک دفترچه تصمیمات درست کنید. </w:t>
            </w:r>
            <w:r>
              <w:rPr>
                <w:rFonts w:ascii="Sahel" w:hAnsi="Sahel" w:cs="Sahel" w:hint="cs"/>
                <w:color w:val="000000" w:themeColor="text1"/>
                <w:sz w:val="24"/>
                <w:szCs w:val="24"/>
                <w:rtl/>
                <w:lang w:bidi="fa-IR"/>
              </w:rPr>
              <w:t>به این ترتیب ناخودآگاه و در طولانی مدت خودتان را به سمت گرفتن تصمیمات بهتر و بازخوردگیری از تصمیمات سوق می‌دهید.</w:t>
            </w:r>
          </w:p>
        </w:tc>
      </w:tr>
    </w:tbl>
    <w:p w14:paraId="2F79FFB1" w14:textId="66966DE6" w:rsidR="00FD0DE1" w:rsidRDefault="00FD0DE1" w:rsidP="00FD0DE1">
      <w:pPr>
        <w:bidi/>
        <w:rPr>
          <w:rFonts w:ascii="Sahel" w:hAnsi="Sahel" w:cs="Sahel"/>
          <w:sz w:val="24"/>
          <w:szCs w:val="24"/>
          <w:lang w:bidi="fa-IR"/>
        </w:rPr>
      </w:pPr>
    </w:p>
    <w:p w14:paraId="5E10B24F" w14:textId="34030645" w:rsidR="00FD0DE1" w:rsidRPr="00FD0DE1" w:rsidRDefault="00FD0DE1" w:rsidP="00FD0DE1">
      <w:pPr>
        <w:pStyle w:val="Footer"/>
        <w:jc w:val="center"/>
        <w:rPr>
          <w:rFonts w:cs="2  Elham"/>
          <w:color w:val="009999"/>
          <w:sz w:val="40"/>
          <w:szCs w:val="40"/>
          <w:vertAlign w:val="subscript"/>
          <w:lang w:bidi="fa-IR"/>
        </w:rPr>
      </w:pPr>
      <w:hyperlink r:id="rId6" w:history="1">
        <w:r w:rsidRPr="008E32D7">
          <w:rPr>
            <w:rStyle w:val="Hyperlink"/>
            <w:rFonts w:cs="2  Elham" w:hint="cs"/>
            <w:color w:val="009999"/>
            <w:sz w:val="40"/>
            <w:szCs w:val="40"/>
            <w:rtl/>
            <w:lang w:bidi="fa-IR"/>
          </w:rPr>
          <w:t>کایزون</w:t>
        </w:r>
      </w:hyperlink>
      <w:r w:rsidRPr="008E32D7">
        <w:rPr>
          <w:rFonts w:cs="2  Elham" w:hint="cs"/>
          <w:color w:val="009999"/>
          <w:sz w:val="40"/>
          <w:szCs w:val="40"/>
          <w:rtl/>
          <w:lang w:bidi="fa-IR"/>
        </w:rPr>
        <w:t xml:space="preserve"> (</w:t>
      </w:r>
      <w:r w:rsidRPr="00AD120C">
        <w:rPr>
          <w:rFonts w:cs="2  Elham" w:hint="cs"/>
          <w:color w:val="009999"/>
          <w:sz w:val="28"/>
          <w:szCs w:val="28"/>
          <w:rtl/>
          <w:lang w:bidi="fa-IR"/>
        </w:rPr>
        <w:t>اقلیم دانش استراتژی</w:t>
      </w:r>
      <w:r w:rsidRPr="008E32D7">
        <w:rPr>
          <w:rFonts w:cs="2  Elham" w:hint="cs"/>
          <w:color w:val="009999"/>
          <w:sz w:val="40"/>
          <w:szCs w:val="40"/>
          <w:rtl/>
          <w:lang w:bidi="fa-IR"/>
        </w:rPr>
        <w:t>)</w:t>
      </w:r>
    </w:p>
    <w:sectPr w:rsidR="00FD0DE1" w:rsidRPr="00FD0DE1" w:rsidSect="00AD120C">
      <w:headerReference w:type="default" r:id="rId7"/>
      <w:pgSz w:w="12240" w:h="15840"/>
      <w:pgMar w:top="1152" w:right="1152" w:bottom="1152"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BD027" w14:textId="77777777" w:rsidR="00EB18ED" w:rsidRDefault="00EB18ED" w:rsidP="00AD120C">
      <w:pPr>
        <w:spacing w:after="0" w:line="240" w:lineRule="auto"/>
      </w:pPr>
      <w:r>
        <w:separator/>
      </w:r>
    </w:p>
  </w:endnote>
  <w:endnote w:type="continuationSeparator" w:id="0">
    <w:p w14:paraId="6CB8ADA9" w14:textId="77777777" w:rsidR="00EB18ED" w:rsidRDefault="00EB18ED" w:rsidP="00AD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hel SemiBold">
    <w:panose1 w:val="020B0603030804020204"/>
    <w:charset w:val="00"/>
    <w:family w:val="swiss"/>
    <w:pitch w:val="variable"/>
    <w:sig w:usb0="80002003" w:usb1="80000000" w:usb2="00000008" w:usb3="00000000" w:csb0="00000041" w:csb1="00000000"/>
  </w:font>
  <w:font w:name="Sahel">
    <w:panose1 w:val="020B0603030804020204"/>
    <w:charset w:val="00"/>
    <w:family w:val="swiss"/>
    <w:pitch w:val="variable"/>
    <w:sig w:usb0="80002003" w:usb1="80000000" w:usb2="00000008" w:usb3="00000000" w:csb0="00000041" w:csb1="00000000"/>
  </w:font>
  <w:font w:name="2  Elham">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937B3" w14:textId="77777777" w:rsidR="00EB18ED" w:rsidRDefault="00EB18ED" w:rsidP="00AD120C">
      <w:pPr>
        <w:spacing w:after="0" w:line="240" w:lineRule="auto"/>
      </w:pPr>
      <w:r>
        <w:separator/>
      </w:r>
    </w:p>
  </w:footnote>
  <w:footnote w:type="continuationSeparator" w:id="0">
    <w:p w14:paraId="0C97C47C" w14:textId="77777777" w:rsidR="00EB18ED" w:rsidRDefault="00EB18ED" w:rsidP="00AD1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115D" w14:textId="77777777" w:rsidR="00AD120C" w:rsidRPr="00FD0DE1" w:rsidRDefault="00AD120C" w:rsidP="00AD120C">
    <w:pPr>
      <w:pStyle w:val="Footer"/>
      <w:jc w:val="center"/>
      <w:rPr>
        <w:rFonts w:cs="2  Elham"/>
        <w:color w:val="009999"/>
        <w:sz w:val="40"/>
        <w:szCs w:val="40"/>
        <w:vertAlign w:val="subscript"/>
        <w:lang w:bidi="fa-IR"/>
      </w:rPr>
    </w:pPr>
    <w:hyperlink r:id="rId1" w:history="1">
      <w:r w:rsidRPr="008E32D7">
        <w:rPr>
          <w:rStyle w:val="Hyperlink"/>
          <w:rFonts w:cs="2  Elham" w:hint="cs"/>
          <w:color w:val="009999"/>
          <w:sz w:val="40"/>
          <w:szCs w:val="40"/>
          <w:rtl/>
          <w:lang w:bidi="fa-IR"/>
        </w:rPr>
        <w:t>کایزون</w:t>
      </w:r>
    </w:hyperlink>
    <w:r w:rsidRPr="008E32D7">
      <w:rPr>
        <w:rFonts w:cs="2  Elham" w:hint="cs"/>
        <w:color w:val="009999"/>
        <w:sz w:val="40"/>
        <w:szCs w:val="40"/>
        <w:rtl/>
        <w:lang w:bidi="fa-IR"/>
      </w:rPr>
      <w:t xml:space="preserve"> (</w:t>
    </w:r>
    <w:r w:rsidRPr="00AD120C">
      <w:rPr>
        <w:rFonts w:cs="2  Elham" w:hint="cs"/>
        <w:color w:val="009999"/>
        <w:sz w:val="28"/>
        <w:szCs w:val="28"/>
        <w:rtl/>
        <w:lang w:bidi="fa-IR"/>
      </w:rPr>
      <w:t>اقلیم دانش استراتژی</w:t>
    </w:r>
    <w:r w:rsidRPr="008E32D7">
      <w:rPr>
        <w:rFonts w:cs="2  Elham" w:hint="cs"/>
        <w:color w:val="009999"/>
        <w:sz w:val="40"/>
        <w:szCs w:val="40"/>
        <w:rtl/>
        <w:lang w:bidi="fa-IR"/>
      </w:rPr>
      <w:t>)</w:t>
    </w:r>
  </w:p>
  <w:p w14:paraId="3D19D60F" w14:textId="77777777" w:rsidR="00AD120C" w:rsidRDefault="00AD1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E1"/>
    <w:rsid w:val="0093722D"/>
    <w:rsid w:val="00AD120C"/>
    <w:rsid w:val="00BA3815"/>
    <w:rsid w:val="00C873D2"/>
    <w:rsid w:val="00EB18ED"/>
    <w:rsid w:val="00FD0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397C4"/>
  <w15:chartTrackingRefBased/>
  <w15:docId w15:val="{D4C3BFE3-20AB-42D9-8231-BEE5E526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D0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DE1"/>
  </w:style>
  <w:style w:type="character" w:styleId="Hyperlink">
    <w:name w:val="Hyperlink"/>
    <w:basedOn w:val="DefaultParagraphFont"/>
    <w:uiPriority w:val="99"/>
    <w:unhideWhenUsed/>
    <w:rsid w:val="00FD0DE1"/>
    <w:rPr>
      <w:color w:val="0563C1" w:themeColor="hyperlink"/>
      <w:u w:val="single"/>
    </w:rPr>
  </w:style>
  <w:style w:type="paragraph" w:styleId="Header">
    <w:name w:val="header"/>
    <w:basedOn w:val="Normal"/>
    <w:link w:val="HeaderChar"/>
    <w:uiPriority w:val="99"/>
    <w:unhideWhenUsed/>
    <w:rsid w:val="00AD1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zone.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kizone.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jaqub dalijeh</dc:creator>
  <cp:keywords/>
  <dc:description/>
  <cp:lastModifiedBy>jaqub dalijeh</cp:lastModifiedBy>
  <cp:revision>1</cp:revision>
  <dcterms:created xsi:type="dcterms:W3CDTF">2022-11-29T04:43:00Z</dcterms:created>
  <dcterms:modified xsi:type="dcterms:W3CDTF">2022-11-29T05:00:00Z</dcterms:modified>
</cp:coreProperties>
</file>